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A4F7C" w14:textId="77777777" w:rsidR="009C0109" w:rsidRDefault="00D76AD6" w:rsidP="009C0109">
      <w:pPr>
        <w:jc w:val="both"/>
        <w:rPr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ab/>
      </w:r>
      <w:r w:rsidR="009C0109" w:rsidRPr="00816A71">
        <w:rPr>
          <w:b/>
          <w:sz w:val="28"/>
          <w:szCs w:val="28"/>
        </w:rPr>
        <w:t>5.2.5 Charakteristika předmětu španělský jazyk</w:t>
      </w:r>
    </w:p>
    <w:p w14:paraId="7E083F41" w14:textId="77777777" w:rsidR="009C0109" w:rsidRDefault="009C0109" w:rsidP="009C0109">
      <w:pPr>
        <w:ind w:firstLine="708"/>
        <w:jc w:val="both"/>
      </w:pPr>
      <w:r w:rsidRPr="0081335E">
        <w:t xml:space="preserve">Výuka </w:t>
      </w:r>
      <w:r w:rsidR="00C64692">
        <w:t xml:space="preserve">dalšího </w:t>
      </w:r>
      <w:r w:rsidRPr="0081335E">
        <w:t xml:space="preserve">cizího jazyka je </w:t>
      </w:r>
      <w:r>
        <w:t xml:space="preserve">pro žáka příležitostí k lepšímu pochopení cizích kultur </w:t>
      </w:r>
      <w:r>
        <w:br/>
        <w:t xml:space="preserve"> společenství, díky čemuž si vyjasňuje a upevňuje také hodnoty a pravidla, kterými se řídí naše společnost, jeho okolí i on sám. Kromě konkrétních znalostí reálií španělsky mluvících zemí se rovněž učí posuzovat životní realitu z různých hledisek a je veden k toleranci k odlišným názorům a postojům.</w:t>
      </w:r>
    </w:p>
    <w:p w14:paraId="1D6FA072" w14:textId="77777777" w:rsidR="009C0109" w:rsidRPr="0081335E" w:rsidRDefault="009C0109" w:rsidP="009C0109">
      <w:pPr>
        <w:ind w:firstLine="708"/>
        <w:jc w:val="both"/>
      </w:pPr>
      <w:r>
        <w:t>Podstatu výuky tvoří komunikace, kdy se žák naučí rozumět a reagovat ve španělském jazyce v základních komunikačních situacích se španělsky mluvícími osobami, a to jak v ústním, tak písemném kontaktu. Rozvíjeny jsou rovněž obecné komunikační dovednosti.</w:t>
      </w:r>
    </w:p>
    <w:p w14:paraId="5E6AE464" w14:textId="77777777" w:rsidR="009C0109" w:rsidRDefault="009C0109" w:rsidP="009C0109">
      <w:pPr>
        <w:ind w:firstLine="708"/>
        <w:jc w:val="both"/>
      </w:pPr>
      <w:r>
        <w:t>Žák</w:t>
      </w:r>
      <w:r w:rsidRPr="0081335E">
        <w:t xml:space="preserve"> na konci vzdělávacího procesu dosahuj</w:t>
      </w:r>
      <w:r>
        <w:t>e</w:t>
      </w:r>
      <w:r w:rsidRPr="0081335E">
        <w:t xml:space="preserve"> úrovně A1 podle Společného evropského referenčního rámce pro jazyky.</w:t>
      </w:r>
    </w:p>
    <w:p w14:paraId="45C8CC42" w14:textId="77777777" w:rsidR="009C0109" w:rsidRDefault="009C0109" w:rsidP="009C0109">
      <w:pPr>
        <w:ind w:firstLine="708"/>
        <w:jc w:val="both"/>
      </w:pPr>
    </w:p>
    <w:p w14:paraId="4350EA73" w14:textId="77777777" w:rsidR="009C0109" w:rsidRDefault="009C0109" w:rsidP="009C0109">
      <w:pPr>
        <w:ind w:firstLine="708"/>
        <w:jc w:val="both"/>
      </w:pPr>
      <w:r>
        <w:rPr>
          <w:b/>
        </w:rPr>
        <w:t>Časové vymezení:</w:t>
      </w:r>
      <w:r>
        <w:t xml:space="preserve"> </w:t>
      </w:r>
      <w:r>
        <w:tab/>
        <w:t>7. ročník</w:t>
      </w:r>
      <w:r>
        <w:tab/>
      </w:r>
      <w:r>
        <w:tab/>
        <w:t>2 hodiny týdně</w:t>
      </w:r>
    </w:p>
    <w:p w14:paraId="123F1BE4" w14:textId="77777777" w:rsidR="009C0109" w:rsidRDefault="009C0109" w:rsidP="009C0109">
      <w:pPr>
        <w:ind w:firstLine="708"/>
        <w:jc w:val="both"/>
        <w:rPr>
          <w:color w:val="FF0000"/>
        </w:rPr>
      </w:pPr>
      <w:r>
        <w:tab/>
      </w:r>
      <w:r>
        <w:tab/>
      </w:r>
      <w:r>
        <w:tab/>
        <w:t>8. ročník</w:t>
      </w:r>
      <w:r>
        <w:tab/>
      </w:r>
      <w:r>
        <w:tab/>
        <w:t>2 hodiny týdně</w:t>
      </w:r>
    </w:p>
    <w:p w14:paraId="1A1DB2B4" w14:textId="77777777" w:rsidR="009C0109" w:rsidRPr="005509EA" w:rsidRDefault="009C0109" w:rsidP="009C0109">
      <w:pPr>
        <w:ind w:firstLine="708"/>
        <w:jc w:val="both"/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5509EA">
        <w:t>9. ročník</w:t>
      </w:r>
      <w:r>
        <w:tab/>
      </w:r>
      <w:r>
        <w:tab/>
        <w:t>2 hodiny týdně</w:t>
      </w:r>
    </w:p>
    <w:p w14:paraId="005D51B3" w14:textId="77777777" w:rsidR="009C0109" w:rsidRDefault="009C0109" w:rsidP="009C0109">
      <w:pPr>
        <w:ind w:firstLine="708"/>
        <w:jc w:val="both"/>
      </w:pPr>
    </w:p>
    <w:p w14:paraId="1713FD3F" w14:textId="77777777" w:rsidR="009C0109" w:rsidRDefault="009C0109" w:rsidP="009C0109">
      <w:pPr>
        <w:ind w:firstLine="708"/>
        <w:jc w:val="both"/>
      </w:pPr>
      <w:r>
        <w:t>Vyučovací hodiny španělského jazyka probíhají v jazykové učebně, případně v kmenových učebnách.</w:t>
      </w:r>
    </w:p>
    <w:p w14:paraId="74E71CB9" w14:textId="77777777" w:rsidR="009C0109" w:rsidRDefault="009C0109" w:rsidP="009C0109">
      <w:pPr>
        <w:ind w:firstLine="708"/>
        <w:jc w:val="both"/>
      </w:pPr>
    </w:p>
    <w:p w14:paraId="6145CE50" w14:textId="77777777" w:rsidR="009C0109" w:rsidRDefault="009C0109" w:rsidP="009C0109">
      <w:pPr>
        <w:ind w:left="2832" w:hanging="2124"/>
        <w:jc w:val="both"/>
      </w:pPr>
      <w:r w:rsidRPr="00614AC0">
        <w:rPr>
          <w:b/>
        </w:rPr>
        <w:t>Vzdělávací obsah:</w:t>
      </w:r>
      <w:r w:rsidRPr="00614AC0">
        <w:t xml:space="preserve"> </w:t>
      </w:r>
      <w:r w:rsidRPr="00614AC0">
        <w:tab/>
      </w:r>
    </w:p>
    <w:p w14:paraId="4E08AEB3" w14:textId="77777777" w:rsidR="009C0109" w:rsidRDefault="009C0109" w:rsidP="009C0109">
      <w:pPr>
        <w:ind w:firstLine="708"/>
        <w:jc w:val="both"/>
      </w:pPr>
      <w:r>
        <w:t xml:space="preserve">Základní komunikační situace - pozdravy, představení sebe i druhých, informace </w:t>
      </w:r>
      <w:r w:rsidR="00C64692">
        <w:br/>
      </w:r>
      <w:r>
        <w:t>o sobě, rodině, přátelích, ČR, zvycích, zálibách a preferencích</w:t>
      </w:r>
    </w:p>
    <w:p w14:paraId="3E22E87D" w14:textId="77777777" w:rsidR="009C0109" w:rsidRDefault="009C0109" w:rsidP="009C0109">
      <w:pPr>
        <w:ind w:firstLine="708"/>
        <w:jc w:val="both"/>
      </w:pPr>
      <w:r>
        <w:t>Slovní zásoba související se základními komunikačními situacemi</w:t>
      </w:r>
    </w:p>
    <w:p w14:paraId="5C3DC69F" w14:textId="77777777" w:rsidR="009C0109" w:rsidRDefault="009C0109" w:rsidP="009C0109">
      <w:pPr>
        <w:ind w:firstLine="708"/>
        <w:jc w:val="both"/>
      </w:pPr>
      <w:r>
        <w:t>Zvuková a písemná forma jazyka</w:t>
      </w:r>
    </w:p>
    <w:p w14:paraId="48F998FA" w14:textId="77777777" w:rsidR="009C0109" w:rsidRDefault="009C0109" w:rsidP="009C0109">
      <w:pPr>
        <w:ind w:firstLine="708"/>
        <w:jc w:val="both"/>
      </w:pPr>
      <w:r>
        <w:t>Základní gramatické prostředky a struktury a jejich využití v</w:t>
      </w:r>
      <w:r w:rsidR="00C07EFD">
        <w:t> </w:t>
      </w:r>
      <w:r>
        <w:t>komunikaci</w:t>
      </w:r>
    </w:p>
    <w:p w14:paraId="2A6E9925" w14:textId="77777777" w:rsidR="00C07EFD" w:rsidRDefault="00C07EFD" w:rsidP="00C07EFD">
      <w:pPr>
        <w:jc w:val="both"/>
      </w:pPr>
    </w:p>
    <w:p w14:paraId="69F9DB95" w14:textId="77777777" w:rsidR="009C0109" w:rsidRPr="008F6AF9" w:rsidRDefault="009C0109" w:rsidP="009C0109">
      <w:pPr>
        <w:jc w:val="both"/>
      </w:pPr>
      <w:r>
        <w:tab/>
      </w:r>
      <w:r w:rsidRPr="008F6AF9">
        <w:rPr>
          <w:b/>
        </w:rPr>
        <w:t>Mezipředmětové vztahy:</w:t>
      </w:r>
      <w:r w:rsidRPr="008F6AF9">
        <w:t xml:space="preserve"> zeměpis, dějepis, český jazyk a literatura, anglický jazyk, informatika</w:t>
      </w:r>
      <w:r>
        <w:t>, výchova k občanství</w:t>
      </w:r>
    </w:p>
    <w:p w14:paraId="3169D4B9" w14:textId="77777777" w:rsidR="009C0109" w:rsidRPr="00C00791" w:rsidRDefault="009C0109" w:rsidP="009C0109">
      <w:pPr>
        <w:jc w:val="both"/>
        <w:rPr>
          <w:highlight w:val="yellow"/>
        </w:rPr>
      </w:pPr>
    </w:p>
    <w:p w14:paraId="44127EC5" w14:textId="77777777" w:rsidR="009C0109" w:rsidRDefault="009C0109" w:rsidP="009C0109">
      <w:pPr>
        <w:jc w:val="both"/>
      </w:pPr>
      <w:r w:rsidRPr="00816A71">
        <w:rPr>
          <w:b/>
        </w:rPr>
        <w:tab/>
        <w:t xml:space="preserve">Průřezová témata: </w:t>
      </w:r>
    </w:p>
    <w:p w14:paraId="149622F0" w14:textId="77777777" w:rsidR="009C0109" w:rsidRDefault="00816A71" w:rsidP="00816A71">
      <w:pPr>
        <w:jc w:val="both"/>
      </w:pPr>
      <w:r>
        <w:tab/>
        <w:t>VES – Jsme Evropané (9. roč.)</w:t>
      </w:r>
    </w:p>
    <w:p w14:paraId="5EC6FCB8" w14:textId="77777777" w:rsidR="00816A71" w:rsidRDefault="00816A71" w:rsidP="00816A71">
      <w:pPr>
        <w:jc w:val="both"/>
      </w:pPr>
      <w:r>
        <w:tab/>
        <w:t>VES – Evropa a svět nás zajímá (9. roč.)</w:t>
      </w:r>
    </w:p>
    <w:p w14:paraId="12DA0D24" w14:textId="77777777" w:rsidR="009C0109" w:rsidRDefault="009C0109" w:rsidP="009C0109">
      <w:pPr>
        <w:jc w:val="both"/>
      </w:pPr>
    </w:p>
    <w:p w14:paraId="5236DFF0" w14:textId="77777777" w:rsidR="009C0109" w:rsidRPr="00614AC0" w:rsidRDefault="009C0109" w:rsidP="009C0109">
      <w:pPr>
        <w:jc w:val="both"/>
        <w:rPr>
          <w:b/>
        </w:rPr>
      </w:pPr>
      <w:r>
        <w:tab/>
      </w:r>
      <w:r w:rsidRPr="00614AC0">
        <w:rPr>
          <w:b/>
        </w:rPr>
        <w:t xml:space="preserve">Výchovné a vzdělávací strategie: </w:t>
      </w:r>
    </w:p>
    <w:p w14:paraId="1E39ED6E" w14:textId="77777777" w:rsidR="009C0109" w:rsidRDefault="009C0109" w:rsidP="009C0109">
      <w:pPr>
        <w:ind w:firstLine="360"/>
        <w:jc w:val="both"/>
      </w:pPr>
      <w:r w:rsidRPr="00614AC0">
        <w:t xml:space="preserve">Výchovné a vzdělávací strategie </w:t>
      </w:r>
      <w:r>
        <w:t>jsou v souladu se strategiemi školy a usilují o rozvíjení uvedených klíčových kompetencí.</w:t>
      </w:r>
    </w:p>
    <w:p w14:paraId="2F565660" w14:textId="77777777" w:rsidR="00C64692" w:rsidRDefault="00C64692" w:rsidP="009C0109">
      <w:pPr>
        <w:ind w:firstLine="360"/>
        <w:jc w:val="both"/>
      </w:pPr>
    </w:p>
    <w:p w14:paraId="1E3C6A4F" w14:textId="77777777" w:rsidR="009C0109" w:rsidRDefault="009C0109" w:rsidP="009C0109">
      <w:pPr>
        <w:ind w:firstLine="360"/>
        <w:jc w:val="both"/>
      </w:pPr>
      <w:r>
        <w:t>Jejich cílem je:</w:t>
      </w:r>
    </w:p>
    <w:p w14:paraId="0EC70C7A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podporovat žákovo sebepoznání jako východisko k osobnímu rozvoji i toleranci</w:t>
      </w:r>
    </w:p>
    <w:p w14:paraId="05366B82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umožnit žákům komunikaci a spolupráci s vrstevníky</w:t>
      </w:r>
    </w:p>
    <w:p w14:paraId="13C6FCC6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vést žáky k aktivnímu životu a pocitu zdravé odpovědnosti za sebe i své okolí</w:t>
      </w:r>
    </w:p>
    <w:p w14:paraId="53DBE14A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motivovat žáky k používání informačních technologií pro vzdělávací účely</w:t>
      </w:r>
    </w:p>
    <w:p w14:paraId="355EB7EA" w14:textId="77777777" w:rsidR="009C0109" w:rsidRDefault="009C0109" w:rsidP="009C0109">
      <w:pPr>
        <w:ind w:firstLine="360"/>
        <w:jc w:val="both"/>
      </w:pPr>
    </w:p>
    <w:p w14:paraId="0DC2524B" w14:textId="77777777" w:rsidR="009C0109" w:rsidRDefault="009C0109" w:rsidP="009C0109">
      <w:pPr>
        <w:ind w:firstLine="360"/>
        <w:jc w:val="both"/>
      </w:pPr>
      <w:r>
        <w:t>Základní používané strategie:</w:t>
      </w:r>
    </w:p>
    <w:p w14:paraId="72DBC941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 xml:space="preserve">samostatná práce </w:t>
      </w:r>
    </w:p>
    <w:p w14:paraId="74C4C3C9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 xml:space="preserve">práce ve dvojici a skupinová práce </w:t>
      </w:r>
    </w:p>
    <w:p w14:paraId="3B97FBEB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sebehodnocení</w:t>
      </w:r>
    </w:p>
    <w:p w14:paraId="50A830A0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používání informačních technologií</w:t>
      </w:r>
    </w:p>
    <w:p w14:paraId="5F5E4430" w14:textId="77777777" w:rsidR="009C0109" w:rsidRPr="00C00791" w:rsidRDefault="009C0109" w:rsidP="009C0109">
      <w:pPr>
        <w:ind w:left="705"/>
        <w:jc w:val="both"/>
        <w:rPr>
          <w:highlight w:val="yellow"/>
        </w:rPr>
      </w:pPr>
    </w:p>
    <w:p w14:paraId="3E6ACC04" w14:textId="77777777" w:rsidR="009C0109" w:rsidRPr="00C00791" w:rsidRDefault="009C0109" w:rsidP="009C0109">
      <w:pPr>
        <w:jc w:val="both"/>
        <w:rPr>
          <w:highlight w:val="yellow"/>
        </w:rPr>
      </w:pPr>
    </w:p>
    <w:p w14:paraId="2221827B" w14:textId="77777777" w:rsidR="009C0109" w:rsidRDefault="009C0109" w:rsidP="009C0109">
      <w:pPr>
        <w:pStyle w:val="Nadpis1"/>
        <w:jc w:val="both"/>
        <w:rPr>
          <w:b w:val="0"/>
        </w:rPr>
      </w:pPr>
      <w:r w:rsidRPr="008F6AF9">
        <w:rPr>
          <w:b w:val="0"/>
        </w:rPr>
        <w:lastRenderedPageBreak/>
        <w:t>Kompetence k</w:t>
      </w:r>
      <w:r>
        <w:rPr>
          <w:b w:val="0"/>
        </w:rPr>
        <w:t> </w:t>
      </w:r>
      <w:r w:rsidRPr="008F6AF9">
        <w:rPr>
          <w:b w:val="0"/>
        </w:rPr>
        <w:t>učení</w:t>
      </w:r>
    </w:p>
    <w:p w14:paraId="7A977808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zná různé metody a způsoby učení (jak individuálního, tak skupinového) a vědomě je používá</w:t>
      </w:r>
    </w:p>
    <w:p w14:paraId="1FE4B276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ovlivňuje proces učení tak, aby pro něj bylo přínosné, zajímá se o výuku</w:t>
      </w:r>
    </w:p>
    <w:p w14:paraId="239F0D8B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aktivně a efektivně využívá různé zdroje informací (jiné osoby, internet, knihy, tisk)</w:t>
      </w:r>
    </w:p>
    <w:p w14:paraId="27D75B93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posoudí vlastní pokrok</w:t>
      </w:r>
    </w:p>
    <w:p w14:paraId="0BE0D439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kriticky zhodnotí výsledky své práce a diskutuje o nich</w:t>
      </w:r>
    </w:p>
    <w:p w14:paraId="4B3A3C90" w14:textId="77777777" w:rsidR="009C0109" w:rsidRPr="008F6AF9" w:rsidRDefault="009C0109" w:rsidP="009C0109">
      <w:pPr>
        <w:jc w:val="both"/>
      </w:pPr>
    </w:p>
    <w:p w14:paraId="14324073" w14:textId="77777777" w:rsidR="009C0109" w:rsidRDefault="009C0109" w:rsidP="009C0109">
      <w:pPr>
        <w:pStyle w:val="Nadpis1"/>
        <w:jc w:val="both"/>
        <w:rPr>
          <w:b w:val="0"/>
        </w:rPr>
      </w:pPr>
      <w:r w:rsidRPr="008F6AF9">
        <w:rPr>
          <w:b w:val="0"/>
        </w:rPr>
        <w:t>Kompetence k řešení problémů</w:t>
      </w:r>
    </w:p>
    <w:p w14:paraId="66DF30F9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analyzuje problém z různých hledisek</w:t>
      </w:r>
    </w:p>
    <w:p w14:paraId="1B66BF50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posoudí, zda má informace potřebné k řešení problému</w:t>
      </w:r>
    </w:p>
    <w:p w14:paraId="4FC62765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navrhne postup řešení problému a dokáže posoudit návrhy druhých</w:t>
      </w:r>
    </w:p>
    <w:p w14:paraId="7FE22488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aplikuje v praxi teoretické poznatky</w:t>
      </w:r>
    </w:p>
    <w:p w14:paraId="21A06341" w14:textId="77777777" w:rsidR="009C0109" w:rsidRPr="008F6AF9" w:rsidRDefault="009C0109" w:rsidP="009C0109">
      <w:pPr>
        <w:jc w:val="both"/>
      </w:pPr>
    </w:p>
    <w:p w14:paraId="210C732E" w14:textId="77777777" w:rsidR="009C0109" w:rsidRDefault="009C0109" w:rsidP="009C0109">
      <w:pPr>
        <w:pStyle w:val="Nadpis1"/>
        <w:jc w:val="both"/>
        <w:rPr>
          <w:b w:val="0"/>
        </w:rPr>
      </w:pPr>
      <w:r w:rsidRPr="008F6AF9">
        <w:rPr>
          <w:b w:val="0"/>
        </w:rPr>
        <w:t>Kompetence komunikativní</w:t>
      </w:r>
    </w:p>
    <w:p w14:paraId="75AB78E2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shrne hlavní myšlenky textu, promluvy apod., určí klíčová místa</w:t>
      </w:r>
    </w:p>
    <w:p w14:paraId="4E4979C0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využívá různé informační zdroje k získání a ověření poznatků</w:t>
      </w:r>
    </w:p>
    <w:p w14:paraId="73D09A22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se vyjadřuje tak, aby mu ostatní rozuměli, používá přehledné věty</w:t>
      </w:r>
    </w:p>
    <w:p w14:paraId="24B5ECF6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při vyjadřování uspořádá žák informace logicky podle souvislostí</w:t>
      </w:r>
    </w:p>
    <w:p w14:paraId="72504E57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při komunikaci s druhými naslouchá a udržuje kontakt, přizpůsobuje komunikaci druhé osobě a ujišťuje se, že jeden druhém</w:t>
      </w:r>
      <w:r w:rsidR="00C64692" w:rsidRPr="00C64692">
        <w:rPr>
          <w:sz w:val="24"/>
          <w:szCs w:val="24"/>
        </w:rPr>
        <w:t>u</w:t>
      </w:r>
      <w:r w:rsidRPr="00C64692">
        <w:rPr>
          <w:sz w:val="24"/>
          <w:szCs w:val="24"/>
        </w:rPr>
        <w:t xml:space="preserve"> správně rozumí</w:t>
      </w:r>
    </w:p>
    <w:p w14:paraId="0DDA498F" w14:textId="77777777" w:rsidR="009C0109" w:rsidRPr="00C64692" w:rsidRDefault="00C64692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 xml:space="preserve">v diskuzi </w:t>
      </w:r>
      <w:r w:rsidR="009C0109" w:rsidRPr="00C64692">
        <w:rPr>
          <w:sz w:val="24"/>
          <w:szCs w:val="24"/>
        </w:rPr>
        <w:t>dokáže vyjádřit nesouhlasné nebo kritické stanovisko konstruktivním způsobem, svůj názor zdůvodní, je tolerantní k názorům druhých</w:t>
      </w:r>
    </w:p>
    <w:p w14:paraId="0A44A06F" w14:textId="77777777" w:rsidR="009C0109" w:rsidRDefault="009C0109" w:rsidP="009C0109">
      <w:pPr>
        <w:pStyle w:val="Nadpis1"/>
        <w:jc w:val="both"/>
        <w:rPr>
          <w:b w:val="0"/>
        </w:rPr>
      </w:pPr>
    </w:p>
    <w:p w14:paraId="05CB7F9F" w14:textId="77777777" w:rsidR="009C0109" w:rsidRDefault="009C0109" w:rsidP="009C0109">
      <w:pPr>
        <w:pStyle w:val="Nadpis1"/>
        <w:jc w:val="both"/>
        <w:rPr>
          <w:b w:val="0"/>
        </w:rPr>
      </w:pPr>
      <w:r w:rsidRPr="008F6AF9">
        <w:rPr>
          <w:b w:val="0"/>
        </w:rPr>
        <w:t>Kompetence sociální a personální</w:t>
      </w:r>
    </w:p>
    <w:p w14:paraId="6AEB9A33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rozdělí práci ve skupině a přijme svou část</w:t>
      </w:r>
    </w:p>
    <w:p w14:paraId="6B879381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dbá na správnou komunikaci v rámci skupiny včetně problémových situací</w:t>
      </w:r>
    </w:p>
    <w:p w14:paraId="4B32BB2B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stanovuje a dodržuje pravidla skupiny</w:t>
      </w:r>
    </w:p>
    <w:p w14:paraId="74432B79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požádá o pomoc a nabídne ji a poskytne</w:t>
      </w:r>
    </w:p>
    <w:p w14:paraId="4FE7AC67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diskutuje o výsledku práce skupiny a zapojení jednotlivých členů, respektuje názory druhých</w:t>
      </w:r>
    </w:p>
    <w:p w14:paraId="05CDD78B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 xml:space="preserve">žák si stanovuje cíle pro </w:t>
      </w:r>
      <w:proofErr w:type="spellStart"/>
      <w:r w:rsidRPr="00C64692">
        <w:rPr>
          <w:sz w:val="24"/>
          <w:szCs w:val="24"/>
        </w:rPr>
        <w:t>sebezlepšení</w:t>
      </w:r>
      <w:proofErr w:type="spellEnd"/>
      <w:r w:rsidRPr="00C64692">
        <w:rPr>
          <w:sz w:val="24"/>
          <w:szCs w:val="24"/>
        </w:rPr>
        <w:t>, vytyčuje si úkoly a termíny</w:t>
      </w:r>
    </w:p>
    <w:p w14:paraId="44D2A718" w14:textId="77777777" w:rsidR="009C0109" w:rsidRPr="008F6AF9" w:rsidRDefault="009C0109" w:rsidP="009C0109">
      <w:pPr>
        <w:ind w:left="360"/>
        <w:jc w:val="both"/>
      </w:pPr>
    </w:p>
    <w:p w14:paraId="60611504" w14:textId="77777777" w:rsidR="009C0109" w:rsidRDefault="009C0109" w:rsidP="009C0109">
      <w:pPr>
        <w:pStyle w:val="Nadpis1"/>
        <w:jc w:val="both"/>
        <w:rPr>
          <w:b w:val="0"/>
        </w:rPr>
      </w:pPr>
      <w:r w:rsidRPr="008F6AF9">
        <w:rPr>
          <w:b w:val="0"/>
        </w:rPr>
        <w:t>Kompetence občanské</w:t>
      </w:r>
    </w:p>
    <w:p w14:paraId="0770175E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vyjadřuje své názory a pocity, názory zdůvodní; respektuje názory a pocity ostatních</w:t>
      </w:r>
    </w:p>
    <w:p w14:paraId="723D2D9D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hodnotí jevy a události z různých úhlů pohledu</w:t>
      </w:r>
    </w:p>
    <w:p w14:paraId="300BD047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pozná názorové stereotypy a předsudky a snaží se jich vyvarovat</w:t>
      </w:r>
    </w:p>
    <w:p w14:paraId="50421187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vytváří skupinová pravidla a zapojuje se do činnosti skupiny</w:t>
      </w:r>
    </w:p>
    <w:p w14:paraId="11A74ACD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vhodně reaguje na problémové situace a události, např. zavolá pomoc v případě zranění jiné osoby</w:t>
      </w:r>
    </w:p>
    <w:p w14:paraId="59ED5D62" w14:textId="77777777" w:rsidR="009C0109" w:rsidRPr="00A462CC" w:rsidRDefault="009C0109" w:rsidP="009C0109"/>
    <w:p w14:paraId="02245A50" w14:textId="77777777" w:rsidR="009C0109" w:rsidRDefault="009C0109" w:rsidP="009C0109">
      <w:pPr>
        <w:pStyle w:val="Nadpis1"/>
        <w:jc w:val="both"/>
        <w:rPr>
          <w:b w:val="0"/>
        </w:rPr>
      </w:pPr>
      <w:r w:rsidRPr="008F6AF9">
        <w:rPr>
          <w:b w:val="0"/>
        </w:rPr>
        <w:t>Kompetence pracovní</w:t>
      </w:r>
    </w:p>
    <w:p w14:paraId="47A95D25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 xml:space="preserve">žák si umí naplánovat práci do jednotlivých kroků včetně postupu, potřebného materiálu </w:t>
      </w:r>
      <w:r w:rsidR="00C64692" w:rsidRPr="00C64692">
        <w:rPr>
          <w:sz w:val="24"/>
          <w:szCs w:val="24"/>
        </w:rPr>
        <w:br/>
      </w:r>
      <w:r w:rsidRPr="00C64692">
        <w:rPr>
          <w:sz w:val="24"/>
          <w:szCs w:val="24"/>
        </w:rPr>
        <w:t>a přibližného časového rozvrhu</w:t>
      </w:r>
    </w:p>
    <w:p w14:paraId="4767231E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úkoly plní ve stanoveném termínu</w:t>
      </w:r>
    </w:p>
    <w:p w14:paraId="5ABB1C19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dodržuje bezpečnostní a hygienická pravidla při práci a dbá na ochranu životního prostředí</w:t>
      </w:r>
    </w:p>
    <w:p w14:paraId="5731E1FE" w14:textId="77777777" w:rsidR="009C0109" w:rsidRPr="00C64692" w:rsidRDefault="009C0109" w:rsidP="00C64692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C64692">
        <w:rPr>
          <w:sz w:val="24"/>
          <w:szCs w:val="24"/>
        </w:rPr>
        <w:t>žák zná své silné a slabé stránky a vyhledává způsoby, jak své silné stránky využít</w:t>
      </w:r>
    </w:p>
    <w:p w14:paraId="2FB7B13B" w14:textId="77777777" w:rsidR="00816A71" w:rsidRDefault="00816A71" w:rsidP="00816A71"/>
    <w:p w14:paraId="3516E3C0" w14:textId="77777777" w:rsidR="00816A71" w:rsidRDefault="00816A71" w:rsidP="00816A71">
      <w:pPr>
        <w:jc w:val="both"/>
      </w:pPr>
    </w:p>
    <w:p w14:paraId="4A2C02E2" w14:textId="77777777" w:rsidR="00816A71" w:rsidRDefault="00816A71" w:rsidP="00816A71">
      <w:pPr>
        <w:jc w:val="both"/>
      </w:pPr>
      <w:r>
        <w:lastRenderedPageBreak/>
        <w:t>Kompetence digitální</w:t>
      </w:r>
    </w:p>
    <w:p w14:paraId="1577728B" w14:textId="77777777" w:rsidR="00816A71" w:rsidRDefault="00816A71" w:rsidP="00816A71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žáci používají běžná digitální zařízení při výuce i při plnění zadaných úkolů či tvorbě projektů </w:t>
      </w:r>
    </w:p>
    <w:p w14:paraId="2271FB31" w14:textId="77777777" w:rsidR="00816A71" w:rsidRDefault="00816A71" w:rsidP="00816A71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podporuje žáky při používání nástrojů Microsoft 365 za účelem jejich dalšího vzdělávání, a to včetně většiny jeho funkcí</w:t>
      </w:r>
    </w:p>
    <w:p w14:paraId="09BE3F3A" w14:textId="77777777" w:rsidR="00816A71" w:rsidRDefault="00816A71" w:rsidP="00816A71"/>
    <w:sectPr w:rsidR="00816A71" w:rsidSect="009D709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2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6ECB0" w14:textId="77777777" w:rsidR="009564A3" w:rsidRDefault="009564A3">
      <w:r>
        <w:separator/>
      </w:r>
    </w:p>
  </w:endnote>
  <w:endnote w:type="continuationSeparator" w:id="0">
    <w:p w14:paraId="44C30B81" w14:textId="77777777" w:rsidR="009564A3" w:rsidRDefault="00956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FA958" w14:textId="77777777" w:rsidR="00D76AD6" w:rsidRDefault="00D76A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D03975" w14:textId="77777777" w:rsidR="00D76AD6" w:rsidRDefault="00D76A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4DE40" w14:textId="77777777" w:rsidR="00D76AD6" w:rsidRDefault="00D76A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07EFD">
      <w:rPr>
        <w:rStyle w:val="slostrnky"/>
        <w:noProof/>
      </w:rPr>
      <w:t>222</w:t>
    </w:r>
    <w:r>
      <w:rPr>
        <w:rStyle w:val="slostrnky"/>
      </w:rPr>
      <w:fldChar w:fldCharType="end"/>
    </w:r>
  </w:p>
  <w:p w14:paraId="632F0D59" w14:textId="77777777" w:rsidR="00D76AD6" w:rsidRDefault="00D76A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FEFD8" w14:textId="77777777" w:rsidR="009564A3" w:rsidRDefault="009564A3">
      <w:r>
        <w:separator/>
      </w:r>
    </w:p>
  </w:footnote>
  <w:footnote w:type="continuationSeparator" w:id="0">
    <w:p w14:paraId="2740E326" w14:textId="77777777" w:rsidR="009564A3" w:rsidRDefault="00956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47173"/>
    <w:multiLevelType w:val="hybridMultilevel"/>
    <w:tmpl w:val="9C18D796"/>
    <w:lvl w:ilvl="0" w:tplc="711CD4C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C2E0121"/>
    <w:multiLevelType w:val="hybridMultilevel"/>
    <w:tmpl w:val="29AE8276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C5D62"/>
    <w:multiLevelType w:val="hybridMultilevel"/>
    <w:tmpl w:val="E7FC60B4"/>
    <w:lvl w:ilvl="0" w:tplc="30A6AC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F72E0"/>
    <w:multiLevelType w:val="singleLevel"/>
    <w:tmpl w:val="8C3C65C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CBC05C6"/>
    <w:multiLevelType w:val="singleLevel"/>
    <w:tmpl w:val="8C3C65C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7224151A"/>
    <w:multiLevelType w:val="hybridMultilevel"/>
    <w:tmpl w:val="54ACD19A"/>
    <w:lvl w:ilvl="0" w:tplc="F01E599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EC2"/>
    <w:rsid w:val="000B4E35"/>
    <w:rsid w:val="001369E4"/>
    <w:rsid w:val="00292919"/>
    <w:rsid w:val="002F1A51"/>
    <w:rsid w:val="00333211"/>
    <w:rsid w:val="00392CBE"/>
    <w:rsid w:val="00401716"/>
    <w:rsid w:val="00420A90"/>
    <w:rsid w:val="005509EA"/>
    <w:rsid w:val="00595265"/>
    <w:rsid w:val="00630047"/>
    <w:rsid w:val="0069186F"/>
    <w:rsid w:val="006F3432"/>
    <w:rsid w:val="0074388E"/>
    <w:rsid w:val="007B6C2B"/>
    <w:rsid w:val="00810D13"/>
    <w:rsid w:val="00816A71"/>
    <w:rsid w:val="00831A58"/>
    <w:rsid w:val="0090503B"/>
    <w:rsid w:val="009564A3"/>
    <w:rsid w:val="009C0109"/>
    <w:rsid w:val="009D709A"/>
    <w:rsid w:val="009F1D95"/>
    <w:rsid w:val="00A037C8"/>
    <w:rsid w:val="00A539E6"/>
    <w:rsid w:val="00A5432C"/>
    <w:rsid w:val="00AC3346"/>
    <w:rsid w:val="00C00791"/>
    <w:rsid w:val="00C07EFD"/>
    <w:rsid w:val="00C64692"/>
    <w:rsid w:val="00CC3C32"/>
    <w:rsid w:val="00D76AD6"/>
    <w:rsid w:val="00D82A34"/>
    <w:rsid w:val="00D9266C"/>
    <w:rsid w:val="00D953C6"/>
    <w:rsid w:val="00DA2E7C"/>
    <w:rsid w:val="00E00EC2"/>
    <w:rsid w:val="00E159E9"/>
    <w:rsid w:val="00E57DBA"/>
    <w:rsid w:val="00F116AD"/>
    <w:rsid w:val="00FB451D"/>
    <w:rsid w:val="00FC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83D52D"/>
  <w15:chartTrackingRefBased/>
  <w15:docId w15:val="{E21198A0-F706-49ED-95F4-499331FD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outlineLvl w:val="0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007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07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079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079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00791"/>
    <w:rPr>
      <w:b/>
      <w:bCs/>
    </w:rPr>
  </w:style>
  <w:style w:type="character" w:customStyle="1" w:styleId="Nadpis1Char">
    <w:name w:val="Nadpis 1 Char"/>
    <w:link w:val="Nadpis1"/>
    <w:uiPriority w:val="9"/>
    <w:locked/>
    <w:rsid w:val="009C0109"/>
    <w:rPr>
      <w:b/>
      <w:sz w:val="24"/>
    </w:rPr>
  </w:style>
  <w:style w:type="paragraph" w:styleId="Odstavecseseznamem">
    <w:name w:val="List Paragraph"/>
    <w:basedOn w:val="Normln"/>
    <w:uiPriority w:val="34"/>
    <w:qFormat/>
    <w:rsid w:val="00816A71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předmětu Německý jazyk jako další cizí jazyk</vt:lpstr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předmětu Německý jazyk jako další cizí jazyk</dc:title>
  <dc:subject/>
  <dc:creator>Ondřej Vomočil</dc:creator>
  <cp:keywords/>
  <cp:lastModifiedBy>Stanislav Švejcar</cp:lastModifiedBy>
  <cp:revision>6</cp:revision>
  <cp:lastPrinted>2017-10-31T09:14:00Z</cp:lastPrinted>
  <dcterms:created xsi:type="dcterms:W3CDTF">2021-07-07T04:41:00Z</dcterms:created>
  <dcterms:modified xsi:type="dcterms:W3CDTF">2024-06-15T18:00:00Z</dcterms:modified>
</cp:coreProperties>
</file>